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18" w:rsidRPr="0046194C" w:rsidRDefault="007B7818" w:rsidP="007B7818">
      <w:pPr>
        <w:jc w:val="center"/>
        <w:rPr>
          <w:b/>
          <w:lang w:val="kk-KZ"/>
        </w:rPr>
      </w:pPr>
      <w:r>
        <w:rPr>
          <w:b/>
          <w:lang w:val="kk-KZ"/>
        </w:rPr>
        <w:t>Карта учебно-методической обеспеченности дисциплины</w:t>
      </w:r>
    </w:p>
    <w:p w:rsidR="007B7818" w:rsidRPr="0046194C" w:rsidRDefault="007B7818" w:rsidP="007B7818">
      <w:pPr>
        <w:jc w:val="center"/>
        <w:rPr>
          <w:lang w:val="kk-KZ"/>
        </w:rPr>
      </w:pPr>
      <w:r w:rsidRPr="0046194C">
        <w:rPr>
          <w:b/>
          <w:lang w:val="kk-KZ"/>
        </w:rPr>
        <w:t xml:space="preserve"> </w:t>
      </w:r>
      <w:r w:rsidRPr="0046194C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B7818" w:rsidRPr="0046194C" w:rsidTr="006F55E2">
        <w:tc>
          <w:tcPr>
            <w:tcW w:w="458" w:type="dxa"/>
            <w:vMerge w:val="restart"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194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385" w:type="dxa"/>
            <w:vMerge w:val="restart"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Название дисциплины</w:t>
            </w:r>
          </w:p>
        </w:tc>
        <w:tc>
          <w:tcPr>
            <w:tcW w:w="2693" w:type="dxa"/>
            <w:vMerge w:val="restart"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Автор и название учебника</w:t>
            </w:r>
          </w:p>
        </w:tc>
        <w:tc>
          <w:tcPr>
            <w:tcW w:w="2268" w:type="dxa"/>
            <w:gridSpan w:val="4"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Количество в библиотеке КазНУ</w:t>
            </w:r>
          </w:p>
        </w:tc>
        <w:tc>
          <w:tcPr>
            <w:tcW w:w="2268" w:type="dxa"/>
            <w:gridSpan w:val="4"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Кол-во изданного после 2000 г.</w:t>
            </w:r>
          </w:p>
        </w:tc>
      </w:tr>
      <w:tr w:rsidR="007B7818" w:rsidRPr="0046194C" w:rsidTr="006F55E2">
        <w:tc>
          <w:tcPr>
            <w:tcW w:w="458" w:type="dxa"/>
            <w:vMerge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385" w:type="dxa"/>
            <w:vMerge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vMerge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Основн.</w:t>
            </w:r>
          </w:p>
        </w:tc>
        <w:tc>
          <w:tcPr>
            <w:tcW w:w="1134" w:type="dxa"/>
            <w:gridSpan w:val="2"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Дополн.</w:t>
            </w:r>
          </w:p>
        </w:tc>
        <w:tc>
          <w:tcPr>
            <w:tcW w:w="1134" w:type="dxa"/>
            <w:gridSpan w:val="2"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Основн.</w:t>
            </w:r>
          </w:p>
        </w:tc>
        <w:tc>
          <w:tcPr>
            <w:tcW w:w="1134" w:type="dxa"/>
            <w:gridSpan w:val="2"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Дополн.</w:t>
            </w:r>
          </w:p>
        </w:tc>
      </w:tr>
      <w:tr w:rsidR="007B7818" w:rsidRPr="0046194C" w:rsidTr="006F55E2">
        <w:tc>
          <w:tcPr>
            <w:tcW w:w="458" w:type="dxa"/>
            <w:vMerge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385" w:type="dxa"/>
            <w:vMerge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vMerge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</w:t>
            </w:r>
            <w:r w:rsidRPr="0046194C">
              <w:rPr>
                <w:b/>
                <w:sz w:val="22"/>
                <w:szCs w:val="22"/>
              </w:rPr>
              <w:t>аз</w:t>
            </w:r>
          </w:p>
        </w:tc>
        <w:tc>
          <w:tcPr>
            <w:tcW w:w="567" w:type="dxa"/>
          </w:tcPr>
          <w:p w:rsidR="007B7818" w:rsidRPr="0046194C" w:rsidRDefault="007B7818" w:rsidP="006F55E2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рус</w:t>
            </w:r>
          </w:p>
        </w:tc>
        <w:tc>
          <w:tcPr>
            <w:tcW w:w="567" w:type="dxa"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</w:t>
            </w:r>
            <w:r w:rsidRPr="0046194C">
              <w:rPr>
                <w:b/>
                <w:sz w:val="22"/>
                <w:szCs w:val="22"/>
              </w:rPr>
              <w:t>аз</w:t>
            </w:r>
          </w:p>
        </w:tc>
        <w:tc>
          <w:tcPr>
            <w:tcW w:w="567" w:type="dxa"/>
          </w:tcPr>
          <w:p w:rsidR="007B7818" w:rsidRPr="0046194C" w:rsidRDefault="007B7818" w:rsidP="006F55E2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рус</w:t>
            </w:r>
          </w:p>
        </w:tc>
        <w:tc>
          <w:tcPr>
            <w:tcW w:w="567" w:type="dxa"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</w:t>
            </w:r>
            <w:r w:rsidRPr="0046194C">
              <w:rPr>
                <w:b/>
                <w:sz w:val="22"/>
                <w:szCs w:val="22"/>
              </w:rPr>
              <w:t>аз</w:t>
            </w:r>
          </w:p>
        </w:tc>
        <w:tc>
          <w:tcPr>
            <w:tcW w:w="567" w:type="dxa"/>
          </w:tcPr>
          <w:p w:rsidR="007B7818" w:rsidRPr="0046194C" w:rsidRDefault="007B7818" w:rsidP="006F55E2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рус</w:t>
            </w:r>
          </w:p>
        </w:tc>
        <w:tc>
          <w:tcPr>
            <w:tcW w:w="567" w:type="dxa"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к</w:t>
            </w:r>
            <w:r w:rsidRPr="0046194C">
              <w:rPr>
                <w:b/>
                <w:sz w:val="22"/>
                <w:szCs w:val="22"/>
              </w:rPr>
              <w:t>аз</w:t>
            </w:r>
          </w:p>
        </w:tc>
        <w:tc>
          <w:tcPr>
            <w:tcW w:w="567" w:type="dxa"/>
          </w:tcPr>
          <w:p w:rsidR="007B7818" w:rsidRPr="0046194C" w:rsidRDefault="007B7818" w:rsidP="006F55E2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рус</w:t>
            </w:r>
          </w:p>
        </w:tc>
      </w:tr>
      <w:tr w:rsidR="007B7818" w:rsidRPr="0046194C" w:rsidTr="006F55E2">
        <w:tc>
          <w:tcPr>
            <w:tcW w:w="458" w:type="dxa"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385" w:type="dxa"/>
          </w:tcPr>
          <w:p w:rsidR="007B7818" w:rsidRPr="0046194C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33572">
              <w:rPr>
                <w:b/>
                <w:lang w:val="kk-KZ"/>
              </w:rPr>
              <w:t>Исторические технологии в материальном культуре</w:t>
            </w:r>
          </w:p>
        </w:tc>
        <w:tc>
          <w:tcPr>
            <w:tcW w:w="2693" w:type="dxa"/>
          </w:tcPr>
          <w:p w:rsidR="007B7818" w:rsidRPr="00470A3D" w:rsidRDefault="007B7818" w:rsidP="007B78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FF6600"/>
                <w:lang w:val="kk-KZ"/>
              </w:rPr>
            </w:pPr>
            <w:r w:rsidRPr="00A24751">
              <w:rPr>
                <w:rFonts w:ascii="Times New Roman" w:hAnsi="Times New Roman"/>
                <w:lang w:val="kk-KZ"/>
              </w:rPr>
              <w:t>Кадырбаев М. К., Курманкулов Ж. Культура древних скотоводов и металлургов Сары-Арки (по материа лам Северно</w:t>
            </w:r>
            <w:r>
              <w:rPr>
                <w:rFonts w:ascii="Times New Roman" w:hAnsi="Times New Roman"/>
                <w:lang w:val="kk-KZ"/>
              </w:rPr>
              <w:t>й Бетпак-Далы). Алма-Ата: Гылым, 1992</w:t>
            </w:r>
          </w:p>
          <w:p w:rsidR="007B7818" w:rsidRPr="00470A3D" w:rsidRDefault="007B7818" w:rsidP="007B78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proofErr w:type="spellStart"/>
            <w:r w:rsidRPr="00470A3D">
              <w:rPr>
                <w:rStyle w:val="5"/>
                <w:rFonts w:ascii="Times New Roman" w:hAnsi="Times New Roman" w:cs="Times New Roman"/>
                <w:i w:val="0"/>
                <w:sz w:val="24"/>
                <w:szCs w:val="24"/>
              </w:rPr>
              <w:t>Маргулан</w:t>
            </w:r>
            <w:proofErr w:type="spellEnd"/>
            <w:r w:rsidRPr="00470A3D">
              <w:rPr>
                <w:rStyle w:val="5"/>
                <w:rFonts w:ascii="Times New Roman" w:hAnsi="Times New Roman" w:cs="Times New Roman"/>
                <w:i w:val="0"/>
                <w:sz w:val="24"/>
                <w:szCs w:val="24"/>
              </w:rPr>
              <w:t xml:space="preserve"> А.Х., Акишев К.А., </w:t>
            </w:r>
            <w:proofErr w:type="spellStart"/>
            <w:r w:rsidRPr="00470A3D">
              <w:rPr>
                <w:rStyle w:val="5"/>
                <w:rFonts w:ascii="Times New Roman" w:hAnsi="Times New Roman" w:cs="Times New Roman"/>
                <w:i w:val="0"/>
                <w:sz w:val="24"/>
                <w:szCs w:val="24"/>
              </w:rPr>
              <w:t>Кадырбаев</w:t>
            </w:r>
            <w:proofErr w:type="spellEnd"/>
            <w:r w:rsidRPr="00470A3D">
              <w:rPr>
                <w:rStyle w:val="5"/>
                <w:rFonts w:ascii="Times New Roman" w:hAnsi="Times New Roman" w:cs="Times New Roman"/>
                <w:i w:val="0"/>
                <w:sz w:val="24"/>
                <w:szCs w:val="24"/>
              </w:rPr>
              <w:t xml:space="preserve"> М.К., </w:t>
            </w:r>
            <w:proofErr w:type="spellStart"/>
            <w:r w:rsidRPr="00470A3D">
              <w:rPr>
                <w:rStyle w:val="5"/>
                <w:rFonts w:ascii="Times New Roman" w:hAnsi="Times New Roman" w:cs="Times New Roman"/>
                <w:i w:val="0"/>
                <w:sz w:val="24"/>
                <w:szCs w:val="24"/>
              </w:rPr>
              <w:t>Оразбаев</w:t>
            </w:r>
            <w:proofErr w:type="spellEnd"/>
            <w:r w:rsidRPr="00470A3D">
              <w:rPr>
                <w:rStyle w:val="5"/>
                <w:rFonts w:ascii="Times New Roman" w:hAnsi="Times New Roman" w:cs="Times New Roman"/>
                <w:i w:val="0"/>
                <w:sz w:val="24"/>
                <w:szCs w:val="24"/>
              </w:rPr>
              <w:t xml:space="preserve"> А.М.</w:t>
            </w:r>
            <w:r w:rsidRPr="00470A3D">
              <w:rPr>
                <w:rFonts w:ascii="Times New Roman" w:hAnsi="Times New Roman"/>
                <w:sz w:val="24"/>
                <w:szCs w:val="24"/>
              </w:rPr>
              <w:t xml:space="preserve"> Древняя культура Центрального Казах</w:t>
            </w:r>
            <w:r w:rsidRPr="00470A3D">
              <w:rPr>
                <w:rFonts w:ascii="Times New Roman" w:hAnsi="Times New Roman"/>
                <w:sz w:val="24"/>
                <w:szCs w:val="24"/>
              </w:rPr>
              <w:softHyphen/>
              <w:t xml:space="preserve">стана. Алма-Ата: Наука, 1966. 435 </w:t>
            </w:r>
            <w:proofErr w:type="gramStart"/>
            <w:r w:rsidRPr="00470A3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70A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7818" w:rsidRPr="00470A3D" w:rsidRDefault="007B7818" w:rsidP="007B78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470A3D">
              <w:rPr>
                <w:rFonts w:ascii="Times New Roman" w:hAnsi="Times New Roman"/>
              </w:rPr>
              <w:t>Клейн Л.С. Археологические источники. Л., 1978. 148 с.</w:t>
            </w:r>
          </w:p>
          <w:p w:rsidR="007B7818" w:rsidRPr="00C33572" w:rsidRDefault="007B7818" w:rsidP="007B78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FF6600"/>
                <w:lang w:val="kk-KZ"/>
              </w:rPr>
            </w:pPr>
            <w:r w:rsidRPr="00AC6558">
              <w:rPr>
                <w:rFonts w:ascii="Times New Roman" w:hAnsi="Times New Roman"/>
                <w:lang w:val="kk-KZ"/>
              </w:rPr>
              <w:t>Экспериментальная археология. Взгляд в XXI век. Материалы международной полевой научной конференции «Экспериментальная археология. Взгляд в XXI век»/Составитель и научный редактор С.А. Агапов. Ульяновск:   2013. — 319 с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7B7818" w:rsidRPr="00C33572" w:rsidRDefault="007B7818" w:rsidP="007B78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FF6600"/>
                <w:lang w:val="kk-KZ"/>
              </w:rPr>
            </w:pPr>
            <w:r w:rsidRPr="00C33572">
              <w:rPr>
                <w:rFonts w:ascii="Times New Roman" w:hAnsi="Times New Roman"/>
                <w:lang w:val="kk-KZ"/>
              </w:rPr>
              <w:t xml:space="preserve">Берденов С. А. Казахстанская горно-металлургическая область. В: Самашев З. (ред.). </w:t>
            </w:r>
          </w:p>
          <w:p w:rsidR="007B7818" w:rsidRPr="00C33572" w:rsidRDefault="007B7818" w:rsidP="007B78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FF6600"/>
                <w:lang w:val="kk-KZ"/>
              </w:rPr>
            </w:pPr>
            <w:bookmarkStart w:id="0" w:name="_GoBack"/>
            <w:bookmarkEnd w:id="0"/>
            <w:r w:rsidRPr="00C33572">
              <w:rPr>
                <w:rFonts w:ascii="Times New Roman" w:hAnsi="Times New Roman"/>
                <w:lang w:val="kk-KZ"/>
              </w:rPr>
              <w:t>Вопросы археологии Казахстана 2. Алматы; Моск ва: Ғылым, 1998. – С. 180—190.</w:t>
            </w:r>
          </w:p>
          <w:p w:rsidR="007B7818" w:rsidRPr="007B7818" w:rsidRDefault="007B7818" w:rsidP="007B7818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567" w:type="dxa"/>
          </w:tcPr>
          <w:p w:rsidR="007B7818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7B7818" w:rsidRDefault="007B7818" w:rsidP="006F55E2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7B7818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7B7818" w:rsidRDefault="007B7818" w:rsidP="006F55E2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7B7818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7B7818" w:rsidRDefault="007B7818" w:rsidP="006F55E2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7B7818" w:rsidRDefault="007B7818" w:rsidP="006F55E2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</w:tcPr>
          <w:p w:rsidR="007B7818" w:rsidRDefault="007B7818" w:rsidP="006F55E2">
            <w:pPr>
              <w:rPr>
                <w:b/>
                <w:sz w:val="22"/>
                <w:szCs w:val="22"/>
                <w:lang w:val="kk-KZ"/>
              </w:rPr>
            </w:pPr>
          </w:p>
        </w:tc>
      </w:tr>
    </w:tbl>
    <w:p w:rsidR="007B7818" w:rsidRPr="000B3978" w:rsidRDefault="007B7818" w:rsidP="007B7818">
      <w:pPr>
        <w:rPr>
          <w:b/>
        </w:rPr>
      </w:pPr>
      <w:r w:rsidRPr="000B3978">
        <w:rPr>
          <w:b/>
        </w:rPr>
        <w:t xml:space="preserve"> </w:t>
      </w:r>
    </w:p>
    <w:sectPr w:rsidR="007B7818" w:rsidRPr="000B3978" w:rsidSect="000D7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46F00"/>
    <w:multiLevelType w:val="hybridMultilevel"/>
    <w:tmpl w:val="A788B8D4"/>
    <w:lvl w:ilvl="0" w:tplc="A7E20BC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D813AC0"/>
    <w:multiLevelType w:val="hybridMultilevel"/>
    <w:tmpl w:val="1332B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E9A"/>
    <w:rsid w:val="000B5E9A"/>
    <w:rsid w:val="000D7EEB"/>
    <w:rsid w:val="007B7818"/>
    <w:rsid w:val="00B36E32"/>
    <w:rsid w:val="00C33572"/>
    <w:rsid w:val="00EF7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E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">
    <w:name w:val="Основной текст (5) + Курсив"/>
    <w:basedOn w:val="a0"/>
    <w:rsid w:val="00B36E32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99"/>
    <w:qFormat/>
    <w:rsid w:val="007B78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Company>Hewlett-Packard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dm1</dc:creator>
  <cp:keywords/>
  <dc:description/>
  <cp:lastModifiedBy>ASUS</cp:lastModifiedBy>
  <cp:revision>4</cp:revision>
  <dcterms:created xsi:type="dcterms:W3CDTF">2020-09-25T18:18:00Z</dcterms:created>
  <dcterms:modified xsi:type="dcterms:W3CDTF">2021-08-22T18:41:00Z</dcterms:modified>
</cp:coreProperties>
</file>